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add172054a4d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d7bed4850e42c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McCanns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f5fe53cc5d479c" /><Relationship Type="http://schemas.openxmlformats.org/officeDocument/2006/relationships/numbering" Target="/word/numbering.xml" Id="R04ee97d6d0a8405c" /><Relationship Type="http://schemas.openxmlformats.org/officeDocument/2006/relationships/settings" Target="/word/settings.xml" Id="R7fbaa64c063d4dd7" /><Relationship Type="http://schemas.openxmlformats.org/officeDocument/2006/relationships/image" Target="/word/media/53c55524-7a80-41ca-98ff-589488d22771.png" Id="Rb0d7bed4850e42c3" /></Relationships>
</file>