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a54e9da9c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2ff057e36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McClure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5fc9621df465d" /><Relationship Type="http://schemas.openxmlformats.org/officeDocument/2006/relationships/numbering" Target="/word/numbering.xml" Id="R1f7e74b5437447fb" /><Relationship Type="http://schemas.openxmlformats.org/officeDocument/2006/relationships/settings" Target="/word/settings.xml" Id="R30b3a0c463ea4e55" /><Relationship Type="http://schemas.openxmlformats.org/officeDocument/2006/relationships/image" Target="/word/media/3d1142ab-9c93-451f-a3cf-e9759e4c7e5b.png" Id="R0cc2ff057e36454f" /></Relationships>
</file>