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f976a1cc3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96d6816a6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McCoys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12f2aef4648fc" /><Relationship Type="http://schemas.openxmlformats.org/officeDocument/2006/relationships/numbering" Target="/word/numbering.xml" Id="R4d3b0d24508a4ed3" /><Relationship Type="http://schemas.openxmlformats.org/officeDocument/2006/relationships/settings" Target="/word/settings.xml" Id="Ra60c5903d94947e1" /><Relationship Type="http://schemas.openxmlformats.org/officeDocument/2006/relationships/image" Target="/word/media/ae9138d3-8fcd-46f8-b07a-5254afe5f3a0.png" Id="Rd8696d6816a64f9f" /></Relationships>
</file>