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edff4aeb78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ac9304b9574e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McCuetown,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3c52c374ed40b5" /><Relationship Type="http://schemas.openxmlformats.org/officeDocument/2006/relationships/numbering" Target="/word/numbering.xml" Id="Ra01c405a5e974e86" /><Relationship Type="http://schemas.openxmlformats.org/officeDocument/2006/relationships/settings" Target="/word/settings.xml" Id="R256392c45c9246ff" /><Relationship Type="http://schemas.openxmlformats.org/officeDocument/2006/relationships/image" Target="/word/media/1b76c2c9-4d27-49d9-b1d3-bd06e7a3bf06.png" Id="R99ac9304b9574ef0" /></Relationships>
</file>