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b6f76dc8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725e95cb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McCulley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748b94a044f2b" /><Relationship Type="http://schemas.openxmlformats.org/officeDocument/2006/relationships/numbering" Target="/word/numbering.xml" Id="R5ec0597cffc44272" /><Relationship Type="http://schemas.openxmlformats.org/officeDocument/2006/relationships/settings" Target="/word/settings.xml" Id="Ra214f22a4834491e" /><Relationship Type="http://schemas.openxmlformats.org/officeDocument/2006/relationships/image" Target="/word/media/2dd32adb-563c-4f47-962e-c46e6420b555.png" Id="Rba14725e95cb4bf2" /></Relationships>
</file>