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da7beb65c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529c53291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McDermott,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b16b3d10b478c" /><Relationship Type="http://schemas.openxmlformats.org/officeDocument/2006/relationships/numbering" Target="/word/numbering.xml" Id="R22ff953ea2fa4b8c" /><Relationship Type="http://schemas.openxmlformats.org/officeDocument/2006/relationships/settings" Target="/word/settings.xml" Id="Rd5f6a7939c1c4a59" /><Relationship Type="http://schemas.openxmlformats.org/officeDocument/2006/relationships/image" Target="/word/media/97967afe-7609-4d3b-aa0e-cdb8c8c17fe3.png" Id="R3e7529c5329142e2" /></Relationships>
</file>