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271a83fd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eff896976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McDonogh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3a89c04140a9" /><Relationship Type="http://schemas.openxmlformats.org/officeDocument/2006/relationships/numbering" Target="/word/numbering.xml" Id="R378b3f995fb84393" /><Relationship Type="http://schemas.openxmlformats.org/officeDocument/2006/relationships/settings" Target="/word/settings.xml" Id="R31eff6b9a8a84a3a" /><Relationship Type="http://schemas.openxmlformats.org/officeDocument/2006/relationships/image" Target="/word/media/f400ac66-8635-4135-ad47-8253b78bb31c.png" Id="Red7eff89697646ba" /></Relationships>
</file>