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d225f82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2d39c6c5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1e1ba3f1d4754" /><Relationship Type="http://schemas.openxmlformats.org/officeDocument/2006/relationships/numbering" Target="/word/numbering.xml" Id="Rd78eb4fd3d6d4728" /><Relationship Type="http://schemas.openxmlformats.org/officeDocument/2006/relationships/settings" Target="/word/settings.xml" Id="R1727a54e908b4800" /><Relationship Type="http://schemas.openxmlformats.org/officeDocument/2006/relationships/image" Target="/word/media/c5d67b33-1611-44ab-9354-74b719901a98.png" Id="R8ff2d39c6c5f4233" /></Relationships>
</file>