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bd1c61ca8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5fd263f33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McKees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14dbc27c643b0" /><Relationship Type="http://schemas.openxmlformats.org/officeDocument/2006/relationships/numbering" Target="/word/numbering.xml" Id="R95b5609230a94b78" /><Relationship Type="http://schemas.openxmlformats.org/officeDocument/2006/relationships/settings" Target="/word/settings.xml" Id="R2ad6395fc4f84077" /><Relationship Type="http://schemas.openxmlformats.org/officeDocument/2006/relationships/image" Target="/word/media/b1fc30d5-5ffe-4b1b-a484-6f2d57abe2c7.png" Id="R75e5fd263f334421" /></Relationships>
</file>