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38567fe27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ae2c82d0d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McKellar Farms,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cd5c258d34d8c" /><Relationship Type="http://schemas.openxmlformats.org/officeDocument/2006/relationships/numbering" Target="/word/numbering.xml" Id="Rb45ca03261034b03" /><Relationship Type="http://schemas.openxmlformats.org/officeDocument/2006/relationships/settings" Target="/word/settings.xml" Id="Rd41a6874605545c4" /><Relationship Type="http://schemas.openxmlformats.org/officeDocument/2006/relationships/image" Target="/word/media/50e9f6a0-e4b8-4694-9b77-5a68cfde2dd1.png" Id="R15eae2c82d0d4e2f" /></Relationships>
</file>