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c33a702e8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9c212cda4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McLeans,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29ade613146c7" /><Relationship Type="http://schemas.openxmlformats.org/officeDocument/2006/relationships/numbering" Target="/word/numbering.xml" Id="R302ff110a1714625" /><Relationship Type="http://schemas.openxmlformats.org/officeDocument/2006/relationships/settings" Target="/word/settings.xml" Id="R184f63a94c844578" /><Relationship Type="http://schemas.openxmlformats.org/officeDocument/2006/relationships/image" Target="/word/media/3abfbd7f-4898-4fb2-bbe8-244012b7b450.png" Id="R3779c212cda44fff" /></Relationships>
</file>