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c79fdc703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57d956630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McNair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f885f530048c3" /><Relationship Type="http://schemas.openxmlformats.org/officeDocument/2006/relationships/numbering" Target="/word/numbering.xml" Id="Rf06fcb07bacf4b4a" /><Relationship Type="http://schemas.openxmlformats.org/officeDocument/2006/relationships/settings" Target="/word/settings.xml" Id="R03c878aefe16497a" /><Relationship Type="http://schemas.openxmlformats.org/officeDocument/2006/relationships/image" Target="/word/media/88c9815d-78b2-408c-9f21-4060d2d8a011.png" Id="R60e57d9566304e5f" /></Relationships>
</file>