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4f1d5fa27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d1b7e3360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McSparran,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2fbeb32184817" /><Relationship Type="http://schemas.openxmlformats.org/officeDocument/2006/relationships/numbering" Target="/word/numbering.xml" Id="Rca15911b781a4c6e" /><Relationship Type="http://schemas.openxmlformats.org/officeDocument/2006/relationships/settings" Target="/word/settings.xml" Id="Rfb9a3a8b00fa456f" /><Relationship Type="http://schemas.openxmlformats.org/officeDocument/2006/relationships/image" Target="/word/media/d3fe6a19-cc2a-4559-8a07-79759f99dd2e.png" Id="R8e6d1b7e33604a8b" /></Relationships>
</file>