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1a52dcfb1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c62055adf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e5b96fb74162" /><Relationship Type="http://schemas.openxmlformats.org/officeDocument/2006/relationships/numbering" Target="/word/numbering.xml" Id="R71c068c959a34863" /><Relationship Type="http://schemas.openxmlformats.org/officeDocument/2006/relationships/settings" Target="/word/settings.xml" Id="R68b0b55b76fb4371" /><Relationship Type="http://schemas.openxmlformats.org/officeDocument/2006/relationships/image" Target="/word/media/0c1ac22c-0c99-48d2-80fc-68ae6e94efcc.png" Id="R5d2c62055adf4561" /></Relationships>
</file>