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f3e1ae85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1a3e972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3d1278b42487f" /><Relationship Type="http://schemas.openxmlformats.org/officeDocument/2006/relationships/numbering" Target="/word/numbering.xml" Id="Rd03bbf2dd72b48c1" /><Relationship Type="http://schemas.openxmlformats.org/officeDocument/2006/relationships/settings" Target="/word/settings.xml" Id="R23975f7b893349c3" /><Relationship Type="http://schemas.openxmlformats.org/officeDocument/2006/relationships/image" Target="/word/media/e817e8d2-27a8-4d19-91b7-a916e2423c37.png" Id="Ra32e1a3e972847f3" /></Relationships>
</file>