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283429de54d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11063d5f44b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Meadow Wood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6beb67f444a3c" /><Relationship Type="http://schemas.openxmlformats.org/officeDocument/2006/relationships/numbering" Target="/word/numbering.xml" Id="R65fccc775c644cc6" /><Relationship Type="http://schemas.openxmlformats.org/officeDocument/2006/relationships/settings" Target="/word/settings.xml" Id="R1903ff82795b4cc7" /><Relationship Type="http://schemas.openxmlformats.org/officeDocument/2006/relationships/image" Target="/word/media/1d3cef57-df85-4f97-9851-1cf5538c21fa.png" Id="R68a11063d5f44b8f" /></Relationships>
</file>