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6fe04de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57d58e65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Farms South,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13bf8c78e41e9" /><Relationship Type="http://schemas.openxmlformats.org/officeDocument/2006/relationships/numbering" Target="/word/numbering.xml" Id="R39e4a85c44154cf7" /><Relationship Type="http://schemas.openxmlformats.org/officeDocument/2006/relationships/settings" Target="/word/settings.xml" Id="R94519db7b84c41b3" /><Relationship Type="http://schemas.openxmlformats.org/officeDocument/2006/relationships/image" Target="/word/media/3a235a8e-0c4c-47ca-bc03-1744b3237bc8.png" Id="Red7157d58e654c6d" /></Relationships>
</file>