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66dda6855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e2033adcc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Meadowview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e32900d3740bd" /><Relationship Type="http://schemas.openxmlformats.org/officeDocument/2006/relationships/numbering" Target="/word/numbering.xml" Id="Rf3af8bbc5a384142" /><Relationship Type="http://schemas.openxmlformats.org/officeDocument/2006/relationships/settings" Target="/word/settings.xml" Id="Rd9750958f9a44d9b" /><Relationship Type="http://schemas.openxmlformats.org/officeDocument/2006/relationships/image" Target="/word/media/918eae0b-6fcc-4c75-a273-0b2c6c898e67.png" Id="R838e2033adcc4de7" /></Relationships>
</file>