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8166bef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4955c61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b3fa46c294e8a" /><Relationship Type="http://schemas.openxmlformats.org/officeDocument/2006/relationships/numbering" Target="/word/numbering.xml" Id="R82b7ff6a9ea14152" /><Relationship Type="http://schemas.openxmlformats.org/officeDocument/2006/relationships/settings" Target="/word/settings.xml" Id="R966d78a2c3cd4b7d" /><Relationship Type="http://schemas.openxmlformats.org/officeDocument/2006/relationships/image" Target="/word/media/b209dc99-c0e0-4690-b968-b0f0ea9d27dd.png" Id="R4e2f4955c6194ab7" /></Relationships>
</file>