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ddc851f68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858d41697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Medicine Lake,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b3c23b0db421f" /><Relationship Type="http://schemas.openxmlformats.org/officeDocument/2006/relationships/numbering" Target="/word/numbering.xml" Id="R3fe5a842576b4dcb" /><Relationship Type="http://schemas.openxmlformats.org/officeDocument/2006/relationships/settings" Target="/word/settings.xml" Id="Rd7fa1c8710d14189" /><Relationship Type="http://schemas.openxmlformats.org/officeDocument/2006/relationships/image" Target="/word/media/a2300b40-40c6-4195-b238-7f5245d83dce.png" Id="R99a858d4169742ce" /></Relationships>
</file>