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2027e2108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126e8fd5f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Medix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fcfd859c6404d" /><Relationship Type="http://schemas.openxmlformats.org/officeDocument/2006/relationships/numbering" Target="/word/numbering.xml" Id="R25749d68afca4d1e" /><Relationship Type="http://schemas.openxmlformats.org/officeDocument/2006/relationships/settings" Target="/word/settings.xml" Id="Rfbb9f581807d48b0" /><Relationship Type="http://schemas.openxmlformats.org/officeDocument/2006/relationships/image" Target="/word/media/30693800-41f5-4a4a-89d1-29702fafe2bb.png" Id="R6c6126e8fd5f4921" /></Relationships>
</file>