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a3f566b75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b902b48a8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Meeker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d0cd2044f47af" /><Relationship Type="http://schemas.openxmlformats.org/officeDocument/2006/relationships/numbering" Target="/word/numbering.xml" Id="R02cbf64182984d38" /><Relationship Type="http://schemas.openxmlformats.org/officeDocument/2006/relationships/settings" Target="/word/settings.xml" Id="R6e2b7720982d4c37" /><Relationship Type="http://schemas.openxmlformats.org/officeDocument/2006/relationships/image" Target="/word/media/3e6b71d4-cabe-416c-b239-7c563be41e6b.png" Id="R962b902b48a848b8" /></Relationships>
</file>