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a95fe1e6b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d56a258fbe4e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Melandco,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dcd3e2d4f84f7d" /><Relationship Type="http://schemas.openxmlformats.org/officeDocument/2006/relationships/numbering" Target="/word/numbering.xml" Id="R8eb465f13b144b25" /><Relationship Type="http://schemas.openxmlformats.org/officeDocument/2006/relationships/settings" Target="/word/settings.xml" Id="R3a8901d292714a89" /><Relationship Type="http://schemas.openxmlformats.org/officeDocument/2006/relationships/image" Target="/word/media/19d29fb1-6709-4538-9fc2-94b5c2715da0.png" Id="Rcdd56a258fbe4ed4" /></Relationships>
</file>