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c31c44f50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89c8ece84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b8b6d48f84c3e" /><Relationship Type="http://schemas.openxmlformats.org/officeDocument/2006/relationships/numbering" Target="/word/numbering.xml" Id="R9f901d3468d6412b" /><Relationship Type="http://schemas.openxmlformats.org/officeDocument/2006/relationships/settings" Target="/word/settings.xml" Id="Rfa82d7008b7f47f4" /><Relationship Type="http://schemas.openxmlformats.org/officeDocument/2006/relationships/image" Target="/word/media/9d329ffa-b089-482e-b09b-9e93fe86df87.png" Id="R08f89c8ece844086" /></Relationships>
</file>