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d2ae69c66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cd403fa91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Merlin Heights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c8f85ac6b41cf" /><Relationship Type="http://schemas.openxmlformats.org/officeDocument/2006/relationships/numbering" Target="/word/numbering.xml" Id="R76aaa1299c3e487e" /><Relationship Type="http://schemas.openxmlformats.org/officeDocument/2006/relationships/settings" Target="/word/settings.xml" Id="R24fc83d0708c42e4" /><Relationship Type="http://schemas.openxmlformats.org/officeDocument/2006/relationships/image" Target="/word/media/0626f898-c0c9-4766-9c1f-14cea88dced0.png" Id="R7e2cd403fa91484e" /></Relationships>
</file>