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3820ca789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9c3c138d2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Merriewold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19f9b1cda49b2" /><Relationship Type="http://schemas.openxmlformats.org/officeDocument/2006/relationships/numbering" Target="/word/numbering.xml" Id="R871866de5c8e4a4d" /><Relationship Type="http://schemas.openxmlformats.org/officeDocument/2006/relationships/settings" Target="/word/settings.xml" Id="R23e7508db9e847fd" /><Relationship Type="http://schemas.openxmlformats.org/officeDocument/2006/relationships/image" Target="/word/media/ecb940c7-b52d-46df-86ad-045b0ba1da0d.png" Id="R0fa9c3c138d24ae1" /></Relationships>
</file>