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b1ed0e8d0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953ae1ff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Merrywood,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2508069094261" /><Relationship Type="http://schemas.openxmlformats.org/officeDocument/2006/relationships/numbering" Target="/word/numbering.xml" Id="R860152128b9a412e" /><Relationship Type="http://schemas.openxmlformats.org/officeDocument/2006/relationships/settings" Target="/word/settings.xml" Id="Rf40a4c6f537340a6" /><Relationship Type="http://schemas.openxmlformats.org/officeDocument/2006/relationships/image" Target="/word/media/b0287d63-f322-48c9-8b65-029b7cbfb556.png" Id="R776953ae1ff5442e" /></Relationships>
</file>