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c40663751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8cbb1d111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3a1287ec646f1" /><Relationship Type="http://schemas.openxmlformats.org/officeDocument/2006/relationships/numbering" Target="/word/numbering.xml" Id="R98e3d4049fce496a" /><Relationship Type="http://schemas.openxmlformats.org/officeDocument/2006/relationships/settings" Target="/word/settings.xml" Id="Ra311c2e9aa854c93" /><Relationship Type="http://schemas.openxmlformats.org/officeDocument/2006/relationships/image" Target="/word/media/8f8a1e1c-996b-4beb-b8b2-8bc2b0ed11a5.png" Id="Ra128cbb1d1114ab9" /></Relationships>
</file>