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8ccd0276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c2962aff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Metaline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d947f2e64d9d" /><Relationship Type="http://schemas.openxmlformats.org/officeDocument/2006/relationships/numbering" Target="/word/numbering.xml" Id="R90b6bf822a004625" /><Relationship Type="http://schemas.openxmlformats.org/officeDocument/2006/relationships/settings" Target="/word/settings.xml" Id="Ra9d2c5af8d99478b" /><Relationship Type="http://schemas.openxmlformats.org/officeDocument/2006/relationships/image" Target="/word/media/cbbc6218-e0da-4315-843a-3a3f974f75fe.png" Id="R42bdc2962aff41f6" /></Relationships>
</file>