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62316dce2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61b858a43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Metedeconk,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34a5dd14f4f1a" /><Relationship Type="http://schemas.openxmlformats.org/officeDocument/2006/relationships/numbering" Target="/word/numbering.xml" Id="Rd86876f122ed4817" /><Relationship Type="http://schemas.openxmlformats.org/officeDocument/2006/relationships/settings" Target="/word/settings.xml" Id="R6db0717b605545e9" /><Relationship Type="http://schemas.openxmlformats.org/officeDocument/2006/relationships/image" Target="/word/media/02f4e8a6-eb67-42c2-b25a-b6483d7a4f97.png" Id="Rd3261b858a4343e8" /></Relationships>
</file>