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b8bb54ca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f3b8a94f5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Country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b1732e4814dc7" /><Relationship Type="http://schemas.openxmlformats.org/officeDocument/2006/relationships/numbering" Target="/word/numbering.xml" Id="Rcb9bc5e2f11c4bd9" /><Relationship Type="http://schemas.openxmlformats.org/officeDocument/2006/relationships/settings" Target="/word/settings.xml" Id="Rff448a4aee044f93" /><Relationship Type="http://schemas.openxmlformats.org/officeDocument/2006/relationships/image" Target="/word/media/01f762cb-b342-45dd-a3b8-1aa5c96dfe26.png" Id="R6c1f3b8a94f54880" /></Relationships>
</file>