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48ed4f67b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2eb7af6e4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96c785ca4644" /><Relationship Type="http://schemas.openxmlformats.org/officeDocument/2006/relationships/numbering" Target="/word/numbering.xml" Id="R52a2f3200a7a4acd" /><Relationship Type="http://schemas.openxmlformats.org/officeDocument/2006/relationships/settings" Target="/word/settings.xml" Id="R7672e4eac84b4666" /><Relationship Type="http://schemas.openxmlformats.org/officeDocument/2006/relationships/image" Target="/word/media/c7bee982-c5b9-4988-8ec6-8178e1f33ab4.png" Id="R5f52eb7af6e44b9a" /></Relationships>
</file>