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ceeff3259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ac6d75d4d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Midlan,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b2c3f1d5b475b" /><Relationship Type="http://schemas.openxmlformats.org/officeDocument/2006/relationships/numbering" Target="/word/numbering.xml" Id="Re6f11ccb54664192" /><Relationship Type="http://schemas.openxmlformats.org/officeDocument/2006/relationships/settings" Target="/word/settings.xml" Id="Ra69c8915ebff429b" /><Relationship Type="http://schemas.openxmlformats.org/officeDocument/2006/relationships/image" Target="/word/media/d616909e-b5af-4c9d-b5a7-0f92d43fedeb.png" Id="R1f9ac6d75d4d4d54" /></Relationships>
</file>