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7da162c73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4fac5cd9d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206bacb584a5b" /><Relationship Type="http://schemas.openxmlformats.org/officeDocument/2006/relationships/numbering" Target="/word/numbering.xml" Id="R1d8a7a2093f441c9" /><Relationship Type="http://schemas.openxmlformats.org/officeDocument/2006/relationships/settings" Target="/word/settings.xml" Id="Ra8f8cdee0f72410e" /><Relationship Type="http://schemas.openxmlformats.org/officeDocument/2006/relationships/image" Target="/word/media/f33da2b4-b28d-49b5-8ef3-80b105a5520c.png" Id="R7af4fac5cd9d4005" /></Relationships>
</file>