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bea1a484d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1ea38141a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Park Subdivision,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fb865c8604711" /><Relationship Type="http://schemas.openxmlformats.org/officeDocument/2006/relationships/numbering" Target="/word/numbering.xml" Id="R64e8495920b04c6a" /><Relationship Type="http://schemas.openxmlformats.org/officeDocument/2006/relationships/settings" Target="/word/settings.xml" Id="R5384d54235324194" /><Relationship Type="http://schemas.openxmlformats.org/officeDocument/2006/relationships/image" Target="/word/media/f07c19d9-486f-4844-ab7f-8b041785d20a.png" Id="Rf891ea38141a476f" /></Relationships>
</file>