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e604c9cc0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40900148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Creek Settlement,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e481c38014c7d" /><Relationship Type="http://schemas.openxmlformats.org/officeDocument/2006/relationships/numbering" Target="/word/numbering.xml" Id="Rcde48fc0003c4459" /><Relationship Type="http://schemas.openxmlformats.org/officeDocument/2006/relationships/settings" Target="/word/settings.xml" Id="Ra9dcdd8ea3014fbe" /><Relationship Type="http://schemas.openxmlformats.org/officeDocument/2006/relationships/image" Target="/word/media/33e644a1-d719-4778-aeef-990ce40dd85b.png" Id="Ra7440900148a4c7e" /></Relationships>
</file>