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50941f42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f33bb64d3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Gulch,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2ae724fa34010" /><Relationship Type="http://schemas.openxmlformats.org/officeDocument/2006/relationships/numbering" Target="/word/numbering.xml" Id="Rced0f66652f34f81" /><Relationship Type="http://schemas.openxmlformats.org/officeDocument/2006/relationships/settings" Target="/word/settings.xml" Id="Re69f8f756afe427a" /><Relationship Type="http://schemas.openxmlformats.org/officeDocument/2006/relationships/image" Target="/word/media/b8203dc0-0dfa-4df8-aac5-8ecaf8575514.png" Id="Rc0ff33bb64d34fd0" /></Relationships>
</file>