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25d653fef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d79aeac96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Neck,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ea0df21db44eb" /><Relationship Type="http://schemas.openxmlformats.org/officeDocument/2006/relationships/numbering" Target="/word/numbering.xml" Id="R2f3014cbf086411c" /><Relationship Type="http://schemas.openxmlformats.org/officeDocument/2006/relationships/settings" Target="/word/settings.xml" Id="R75dab71fd8b94af7" /><Relationship Type="http://schemas.openxmlformats.org/officeDocument/2006/relationships/image" Target="/word/media/6eea91dc-e8fa-4d38-acbb-fa183346e2a1.png" Id="R9f8d79aeac964f6a" /></Relationships>
</file>