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344ca81fc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f0212e672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Stone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1ac889a67408b" /><Relationship Type="http://schemas.openxmlformats.org/officeDocument/2006/relationships/numbering" Target="/word/numbering.xml" Id="R66d4fdd752cc48dd" /><Relationship Type="http://schemas.openxmlformats.org/officeDocument/2006/relationships/settings" Target="/word/settings.xml" Id="R9db1f3552d134687" /><Relationship Type="http://schemas.openxmlformats.org/officeDocument/2006/relationships/image" Target="/word/media/fdad2872-7132-49ab-bbf5-c3446892562f.png" Id="Rbb3f0212e6724f62" /></Relationships>
</file>