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c0ec95f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efafaa9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Millbrig,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ac447325406f" /><Relationship Type="http://schemas.openxmlformats.org/officeDocument/2006/relationships/numbering" Target="/word/numbering.xml" Id="R1583d332821540eb" /><Relationship Type="http://schemas.openxmlformats.org/officeDocument/2006/relationships/settings" Target="/word/settings.xml" Id="R4880cce94b0d49ca" /><Relationship Type="http://schemas.openxmlformats.org/officeDocument/2006/relationships/image" Target="/word/media/8187862f-3d51-4893-9664-ff10d1f4156d.png" Id="R5d92efafaa9c487c" /></Relationships>
</file>