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15897a77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1ec2c7b6f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Millerama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12816a7e34f33" /><Relationship Type="http://schemas.openxmlformats.org/officeDocument/2006/relationships/numbering" Target="/word/numbering.xml" Id="R0a0fa9cac2a748c5" /><Relationship Type="http://schemas.openxmlformats.org/officeDocument/2006/relationships/settings" Target="/word/settings.xml" Id="R56396a28aa434ca7" /><Relationship Type="http://schemas.openxmlformats.org/officeDocument/2006/relationships/image" Target="/word/media/2ed1cb38-6dcc-47ec-ae44-067d165ff8cc.png" Id="R8e21ec2c7b6f4528" /></Relationships>
</file>