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2106b7907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6404e0bae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f5a2014e44757" /><Relationship Type="http://schemas.openxmlformats.org/officeDocument/2006/relationships/numbering" Target="/word/numbering.xml" Id="Ra44528eb30464c66" /><Relationship Type="http://schemas.openxmlformats.org/officeDocument/2006/relationships/settings" Target="/word/settings.xml" Id="R90584f012e104efb" /><Relationship Type="http://schemas.openxmlformats.org/officeDocument/2006/relationships/image" Target="/word/media/5fb799e7-4538-49a0-a0fc-8f7b903f8399.png" Id="R53d6404e0bae478c" /></Relationships>
</file>