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75fbdfb4f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f74249b6e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Mimosa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2f809065c4c4a" /><Relationship Type="http://schemas.openxmlformats.org/officeDocument/2006/relationships/numbering" Target="/word/numbering.xml" Id="R8160ecf287a34760" /><Relationship Type="http://schemas.openxmlformats.org/officeDocument/2006/relationships/settings" Target="/word/settings.xml" Id="R8a6849edecd246f7" /><Relationship Type="http://schemas.openxmlformats.org/officeDocument/2006/relationships/image" Target="/word/media/a50a986a-0c88-4fb2-b0c3-572f5e832936.png" Id="R1f0f74249b6e4e93" /></Relationships>
</file>