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1f27693ff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b0eea2e9e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 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e453a02504c22" /><Relationship Type="http://schemas.openxmlformats.org/officeDocument/2006/relationships/numbering" Target="/word/numbering.xml" Id="Rdc414911146645b2" /><Relationship Type="http://schemas.openxmlformats.org/officeDocument/2006/relationships/settings" Target="/word/settings.xml" Id="R8bc05df82f59456f" /><Relationship Type="http://schemas.openxmlformats.org/officeDocument/2006/relationships/image" Target="/word/media/69ae61c2-f24e-4a82-93c1-290dbcb77324.png" Id="R99cb0eea2e9e4cbd" /></Relationships>
</file>