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ba4ff2eb3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1ba2cb1eb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Mingoville,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3caeaffb441d5" /><Relationship Type="http://schemas.openxmlformats.org/officeDocument/2006/relationships/numbering" Target="/word/numbering.xml" Id="R66952fbab98749db" /><Relationship Type="http://schemas.openxmlformats.org/officeDocument/2006/relationships/settings" Target="/word/settings.xml" Id="Re50bb7cf320548b0" /><Relationship Type="http://schemas.openxmlformats.org/officeDocument/2006/relationships/image" Target="/word/media/d74f4b4d-80f9-4472-be49-11285402db88.png" Id="R4261ba2cb1eb43db" /></Relationships>
</file>