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90e21b2e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c1fbd0c5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d32411504a83" /><Relationship Type="http://schemas.openxmlformats.org/officeDocument/2006/relationships/numbering" Target="/word/numbering.xml" Id="R4e351d06cbc34dda" /><Relationship Type="http://schemas.openxmlformats.org/officeDocument/2006/relationships/settings" Target="/word/settings.xml" Id="Rc3dd37e6e9704dda" /><Relationship Type="http://schemas.openxmlformats.org/officeDocument/2006/relationships/image" Target="/word/media/26e9abf3-4dfd-43c1-a0f8-6ea88d4e78e3.png" Id="R03dc1fbd0c514e82" /></Relationships>
</file>