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4bed7c38f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19ae7fd7f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Minnesela,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2f285d2e94251" /><Relationship Type="http://schemas.openxmlformats.org/officeDocument/2006/relationships/numbering" Target="/word/numbering.xml" Id="R2ee0631f5cab4ab5" /><Relationship Type="http://schemas.openxmlformats.org/officeDocument/2006/relationships/settings" Target="/word/settings.xml" Id="R5eaf8f865cc9459e" /><Relationship Type="http://schemas.openxmlformats.org/officeDocument/2006/relationships/image" Target="/word/media/c25ddb6e-c4ff-4baa-8654-7d7dc2701ae0.png" Id="R1df19ae7fd7f4920" /></Relationships>
</file>