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8a97654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9b91c690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84cb1eac4a9a" /><Relationship Type="http://schemas.openxmlformats.org/officeDocument/2006/relationships/numbering" Target="/word/numbering.xml" Id="R8920f3c73e224269" /><Relationship Type="http://schemas.openxmlformats.org/officeDocument/2006/relationships/settings" Target="/word/settings.xml" Id="Rfcbb0dd81d0346a4" /><Relationship Type="http://schemas.openxmlformats.org/officeDocument/2006/relationships/image" Target="/word/media/6054834d-748c-4831-83ba-19519639db02.png" Id="Rad99b91c69024b18" /></Relationships>
</file>