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9edc20648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84be094f5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Mitchells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49cf8c7934a60" /><Relationship Type="http://schemas.openxmlformats.org/officeDocument/2006/relationships/numbering" Target="/word/numbering.xml" Id="R79a07a7ee44c4458" /><Relationship Type="http://schemas.openxmlformats.org/officeDocument/2006/relationships/settings" Target="/word/settings.xml" Id="R4671e5f4808747c3" /><Relationship Type="http://schemas.openxmlformats.org/officeDocument/2006/relationships/image" Target="/word/media/ede35e14-eba4-4611-ac67-6d566e60bea8.png" Id="R53e84be094f54fe3" /></Relationships>
</file>