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ac48b397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b33ad3a7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Mitchiners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77485ddd046f8" /><Relationship Type="http://schemas.openxmlformats.org/officeDocument/2006/relationships/numbering" Target="/word/numbering.xml" Id="R00cfaee9a3df4b40" /><Relationship Type="http://schemas.openxmlformats.org/officeDocument/2006/relationships/settings" Target="/word/settings.xml" Id="R1df370a64b594ad8" /><Relationship Type="http://schemas.openxmlformats.org/officeDocument/2006/relationships/image" Target="/word/media/48f9b13a-1469-46be-b33f-26d333bb11e2.png" Id="R456b33ad3a7744ae" /></Relationships>
</file>